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57" w:rsidRDefault="001F5357" w:rsidP="00D74AFF">
      <w:pPr>
        <w:pStyle w:val="a3"/>
        <w:ind w:firstLine="851"/>
        <w:jc w:val="center"/>
      </w:pPr>
      <w:r>
        <w:rPr>
          <w:rStyle w:val="a4"/>
          <w:rFonts w:ascii="Verdana" w:hAnsi="Verdana"/>
          <w:sz w:val="27"/>
          <w:szCs w:val="27"/>
        </w:rPr>
        <w:t>ДОГОВОР ПУБЛИЧНОЙ ОФЕРТЫ</w:t>
      </w:r>
      <w:r>
        <w:rPr>
          <w:sz w:val="27"/>
          <w:szCs w:val="27"/>
        </w:rPr>
        <w:br/>
        <w:t xml:space="preserve">по оказанию образовательных и (или) консультационных услуг </w:t>
      </w:r>
      <w:r>
        <w:rPr>
          <w:sz w:val="27"/>
          <w:szCs w:val="27"/>
        </w:rPr>
        <w:br/>
        <w:t>от 11 января 2012 года.</w:t>
      </w:r>
      <w:r>
        <w:rPr>
          <w:sz w:val="36"/>
          <w:szCs w:val="36"/>
        </w:rPr>
        <w:t xml:space="preserve"> </w:t>
      </w:r>
    </w:p>
    <w:p w:rsidR="00D74AFF" w:rsidRDefault="00D74AFF" w:rsidP="00D74AFF">
      <w:pPr>
        <w:pStyle w:val="a3"/>
        <w:spacing w:before="0" w:beforeAutospacing="0" w:after="0" w:afterAutospacing="0"/>
        <w:ind w:firstLine="851"/>
        <w:rPr>
          <w:sz w:val="36"/>
          <w:szCs w:val="36"/>
        </w:rPr>
      </w:pPr>
    </w:p>
    <w:p w:rsidR="00D74AFF" w:rsidRDefault="00AF4560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Автономная некоммерческая организация</w:t>
      </w:r>
      <w:r w:rsidR="001F5357">
        <w:rPr>
          <w:sz w:val="27"/>
          <w:szCs w:val="27"/>
        </w:rPr>
        <w:t xml:space="preserve"> «</w:t>
      </w:r>
      <w:r>
        <w:rPr>
          <w:sz w:val="27"/>
          <w:szCs w:val="27"/>
        </w:rPr>
        <w:t>Учебный центр «Горизонт</w:t>
      </w:r>
      <w:r w:rsidR="001F5357">
        <w:rPr>
          <w:sz w:val="27"/>
          <w:szCs w:val="27"/>
        </w:rPr>
        <w:t>» осуществляет деятельность по оказанию образовательных и (или) консультационных услуг и проведению учебного процесса в сфере получения дополнительного образования на основании Устава и в соответствии с Гражданским кодексом РФ, Федеральным законом РФ № 7-ФЗ от 12.01.1996 г. «О некоммерческих организациях», законом РФ № 3266-1 от 10.07.1992 г. «Об образовании», нормативн</w:t>
      </w:r>
      <w:r w:rsidR="00D74AFF">
        <w:rPr>
          <w:sz w:val="27"/>
          <w:szCs w:val="27"/>
        </w:rPr>
        <w:t>ыми актами в сфере образования.</w:t>
      </w:r>
      <w:proofErr w:type="gramEnd"/>
    </w:p>
    <w:p w:rsidR="00D74AFF" w:rsidRDefault="00AF4560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Автономная некоммерческая организация «Учебный центр «Горизонт» </w:t>
      </w:r>
      <w:r w:rsidR="001F5357">
        <w:rPr>
          <w:sz w:val="27"/>
          <w:szCs w:val="27"/>
        </w:rPr>
        <w:t>настоящим предлагает физическим и юридическим лицам заключить договор на оказание услуг по оказанию образовательных и (или) консультационных усл</w:t>
      </w:r>
      <w:r w:rsidR="00D74AFF">
        <w:rPr>
          <w:sz w:val="27"/>
          <w:szCs w:val="27"/>
        </w:rPr>
        <w:t>уг на изложенных ниже условиях.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Настоящий документ является публичной офертой и содержит все существенные условия оказания услуг по оказанию образовательных и консультационных услуг, услуг по организации и проведению семинаров. Физическое или юридическое лицо, производящее акцепт настоящей Оферты путем оплаты услуг</w:t>
      </w:r>
      <w:r w:rsidR="00F0373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AF4560">
        <w:rPr>
          <w:sz w:val="27"/>
          <w:szCs w:val="27"/>
        </w:rPr>
        <w:t>Автономная некоммерческая организация «Учебный центр «Горизонт»</w:t>
      </w:r>
      <w:r>
        <w:rPr>
          <w:sz w:val="27"/>
          <w:szCs w:val="27"/>
        </w:rPr>
        <w:t>, далее по тексту – Исполнитель, принимает нижеизложенные условия оказания услуг (заключает договор по оказанию образовательных и (или) консультационных услуг) и именуется Заказчиком.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rStyle w:val="a4"/>
          <w:sz w:val="27"/>
          <w:szCs w:val="27"/>
        </w:rPr>
        <w:t>1. Предмет Оферты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Предметом настоящей Оферты являются отношения, связанные с возмездным оказанием Исполнителем Заказчику услуг по оказанию </w:t>
      </w:r>
      <w:proofErr w:type="spellStart"/>
      <w:r w:rsidR="00D3514A">
        <w:rPr>
          <w:sz w:val="27"/>
          <w:szCs w:val="27"/>
        </w:rPr>
        <w:t>досуговых</w:t>
      </w:r>
      <w:proofErr w:type="spellEnd"/>
      <w:r w:rsidR="00D3514A">
        <w:rPr>
          <w:sz w:val="27"/>
          <w:szCs w:val="27"/>
        </w:rPr>
        <w:t xml:space="preserve">, </w:t>
      </w:r>
      <w:r>
        <w:rPr>
          <w:sz w:val="27"/>
          <w:szCs w:val="27"/>
        </w:rPr>
        <w:t>образовательных и (или) консультационных услуг, тематика, содержание и общие условия проведения которых, размещены на сай</w:t>
      </w:r>
      <w:r w:rsidR="00D74AFF">
        <w:rPr>
          <w:sz w:val="27"/>
          <w:szCs w:val="27"/>
        </w:rPr>
        <w:t xml:space="preserve">те Исполнителя </w:t>
      </w:r>
      <w:proofErr w:type="spellStart"/>
      <w:r w:rsidR="00D74AFF">
        <w:rPr>
          <w:sz w:val="27"/>
          <w:szCs w:val="27"/>
        </w:rPr>
        <w:t>www</w:t>
      </w:r>
      <w:proofErr w:type="spellEnd"/>
      <w:r w:rsidR="00D74AFF">
        <w:rPr>
          <w:sz w:val="27"/>
          <w:szCs w:val="27"/>
        </w:rPr>
        <w:t>.</w:t>
      </w:r>
      <w:proofErr w:type="spellStart"/>
      <w:r w:rsidR="00F03731">
        <w:rPr>
          <w:sz w:val="27"/>
          <w:szCs w:val="27"/>
          <w:lang w:val="en-US"/>
        </w:rPr>
        <w:t>centrgorizont</w:t>
      </w:r>
      <w:proofErr w:type="spellEnd"/>
      <w:r w:rsidR="00D74AFF">
        <w:rPr>
          <w:sz w:val="27"/>
          <w:szCs w:val="27"/>
        </w:rPr>
        <w:t>.</w:t>
      </w:r>
      <w:proofErr w:type="spellStart"/>
      <w:r w:rsidR="00D74AFF">
        <w:rPr>
          <w:sz w:val="27"/>
          <w:szCs w:val="27"/>
        </w:rPr>
        <w:t>ru</w:t>
      </w:r>
      <w:proofErr w:type="spellEnd"/>
      <w:r w:rsidR="00D74AFF">
        <w:rPr>
          <w:sz w:val="27"/>
          <w:szCs w:val="27"/>
        </w:rPr>
        <w:t xml:space="preserve">. 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1.2. Датой акцепта настоящей Оферты является дата поступления денежных средств Заказчика на расчетный счет или в кассу Исполнителя.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rStyle w:val="a4"/>
          <w:sz w:val="27"/>
          <w:szCs w:val="27"/>
        </w:rPr>
        <w:t>2. Порядок оказания услуг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2.1. Исполнитель, на основании запроса Заказчика, направляет последнему счет на оплату услуг. Запрос может быть оформлен Заказчиком как в устном виде - путем телефонных переговоров, личного присутствия, так и письменном виде - путем направления по электронной почте, факсимильно</w:t>
      </w:r>
      <w:r w:rsidR="00D74AFF">
        <w:rPr>
          <w:sz w:val="27"/>
          <w:szCs w:val="27"/>
        </w:rPr>
        <w:t>й связи и другими видами связи.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2.2. Исполнитель организует и осуществляет учебный процесс с надлежащим качеством и в соответствии с условиями и сроками, размещенными на са</w:t>
      </w:r>
      <w:r w:rsidR="00D74AFF">
        <w:rPr>
          <w:sz w:val="27"/>
          <w:szCs w:val="27"/>
        </w:rPr>
        <w:t xml:space="preserve">йте Исполнителя </w:t>
      </w:r>
      <w:hyperlink r:id="rId4" w:history="1">
        <w:r w:rsidR="00F03731" w:rsidRPr="005A6E01">
          <w:rPr>
            <w:rStyle w:val="a5"/>
            <w:sz w:val="27"/>
            <w:szCs w:val="27"/>
          </w:rPr>
          <w:t>www.</w:t>
        </w:r>
        <w:r w:rsidR="00F03731" w:rsidRPr="005A6E01">
          <w:rPr>
            <w:rStyle w:val="a5"/>
            <w:sz w:val="27"/>
            <w:szCs w:val="27"/>
            <w:lang w:val="en-US"/>
          </w:rPr>
          <w:t>centrgorizont</w:t>
        </w:r>
        <w:r w:rsidR="00F03731" w:rsidRPr="005A6E01">
          <w:rPr>
            <w:rStyle w:val="a5"/>
            <w:sz w:val="27"/>
            <w:szCs w:val="27"/>
          </w:rPr>
          <w:t>.ru</w:t>
        </w:r>
      </w:hyperlink>
      <w:r w:rsidR="00D74AFF">
        <w:rPr>
          <w:sz w:val="27"/>
          <w:szCs w:val="27"/>
        </w:rPr>
        <w:t>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2.3. Исполнитель предоставляет для проведения семинара необходимые помещения, оборудов</w:t>
      </w:r>
      <w:r w:rsidR="00D74AFF">
        <w:rPr>
          <w:sz w:val="27"/>
          <w:szCs w:val="27"/>
        </w:rPr>
        <w:t xml:space="preserve">анные соответствующим образом. 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F03731" w:rsidRPr="00F03731">
        <w:rPr>
          <w:sz w:val="27"/>
          <w:szCs w:val="27"/>
        </w:rPr>
        <w:t>5</w:t>
      </w:r>
      <w:r>
        <w:rPr>
          <w:sz w:val="27"/>
          <w:szCs w:val="27"/>
        </w:rPr>
        <w:t xml:space="preserve">. Исполнитель вправе перенести проведение семинара на другой период при отсутствии более 50 % (Пятидесяти процентов) участников </w:t>
      </w:r>
      <w:r>
        <w:rPr>
          <w:sz w:val="27"/>
          <w:szCs w:val="27"/>
        </w:rPr>
        <w:lastRenderedPageBreak/>
        <w:t>семинара и сообщить об этом всем участникам не менее чем за 5 р</w:t>
      </w:r>
      <w:r w:rsidR="00D74AFF">
        <w:rPr>
          <w:sz w:val="27"/>
          <w:szCs w:val="27"/>
        </w:rPr>
        <w:t>абочих дней до начала семинара.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F03731" w:rsidRPr="00F03731">
        <w:rPr>
          <w:sz w:val="27"/>
          <w:szCs w:val="27"/>
        </w:rPr>
        <w:t>6</w:t>
      </w:r>
      <w:r>
        <w:rPr>
          <w:sz w:val="27"/>
          <w:szCs w:val="27"/>
        </w:rPr>
        <w:t>. Заказчик производит оплату выставленного Исполнителем счет</w:t>
      </w:r>
      <w:r w:rsidR="00D74AFF">
        <w:rPr>
          <w:sz w:val="27"/>
          <w:szCs w:val="27"/>
        </w:rPr>
        <w:t>а на условиях настоящей Оферты.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F03731" w:rsidRPr="00F03731">
        <w:rPr>
          <w:sz w:val="27"/>
          <w:szCs w:val="27"/>
        </w:rPr>
        <w:t>7</w:t>
      </w:r>
      <w:r>
        <w:rPr>
          <w:sz w:val="27"/>
          <w:szCs w:val="27"/>
        </w:rPr>
        <w:t>.</w:t>
      </w:r>
      <w:r w:rsidR="00AF4560" w:rsidRPr="00AF4560">
        <w:rPr>
          <w:sz w:val="27"/>
          <w:szCs w:val="27"/>
        </w:rPr>
        <w:t xml:space="preserve"> Настоящий договор имеет силу Акта об оказании услуг. Отсутствие требования о возврате денежных средств означает, что услуги оказаны в срок и надлежащего качества. Приемка производится без подписания актов.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F03731" w:rsidRPr="00F03731">
        <w:rPr>
          <w:sz w:val="27"/>
          <w:szCs w:val="27"/>
        </w:rPr>
        <w:t>8</w:t>
      </w:r>
      <w:r>
        <w:rPr>
          <w:sz w:val="27"/>
          <w:szCs w:val="27"/>
        </w:rPr>
        <w:t>. Заказчик несет ответственность за обеспечение своевременного присутствия на семинаре своих сотрудников.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rStyle w:val="a4"/>
          <w:sz w:val="27"/>
          <w:szCs w:val="27"/>
        </w:rPr>
        <w:t>3. Порядок расчетов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Стоимость услуг по настоящей Оферте рассчитывается в соответствии с тарифами Исполнителя, размещенными </w:t>
      </w:r>
      <w:r w:rsidR="00F03731">
        <w:rPr>
          <w:sz w:val="27"/>
          <w:szCs w:val="27"/>
        </w:rPr>
        <w:t xml:space="preserve">в помещениях центра </w:t>
      </w:r>
      <w:r w:rsidR="00D74AFF">
        <w:rPr>
          <w:sz w:val="27"/>
          <w:szCs w:val="27"/>
        </w:rPr>
        <w:t xml:space="preserve"> Исполнителя.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3.2. Оплата стоимости услуг по настоящей Оферте осуществляется Заказчиком путем внесения предоплаты в размере 100 % (Сто процентов). Датой оплаты признается дата поступления денежных средств на расчетный счет или кассу Испол</w:t>
      </w:r>
      <w:r w:rsidR="00D74AFF">
        <w:rPr>
          <w:sz w:val="27"/>
          <w:szCs w:val="27"/>
        </w:rPr>
        <w:t>нителя.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Исполнитель вправе предоставить Заказчику скидки, размер и </w:t>
      </w:r>
      <w:proofErr w:type="gramStart"/>
      <w:r>
        <w:rPr>
          <w:sz w:val="27"/>
          <w:szCs w:val="27"/>
        </w:rPr>
        <w:t>условия</w:t>
      </w:r>
      <w:proofErr w:type="gramEnd"/>
      <w:r>
        <w:rPr>
          <w:sz w:val="27"/>
          <w:szCs w:val="27"/>
        </w:rPr>
        <w:t xml:space="preserve"> предоставления которых размещаются на сайте Исполнителя </w:t>
      </w:r>
      <w:hyperlink r:id="rId5" w:history="1">
        <w:r w:rsidR="00F03731" w:rsidRPr="005A6E01">
          <w:rPr>
            <w:rStyle w:val="a5"/>
            <w:sz w:val="27"/>
            <w:szCs w:val="27"/>
          </w:rPr>
          <w:t>www.</w:t>
        </w:r>
        <w:r w:rsidR="00F03731" w:rsidRPr="005A6E01">
          <w:rPr>
            <w:rStyle w:val="a5"/>
            <w:sz w:val="27"/>
            <w:szCs w:val="27"/>
            <w:lang w:val="en-US"/>
          </w:rPr>
          <w:t>centrgorizont</w:t>
        </w:r>
        <w:r w:rsidR="00F03731" w:rsidRPr="005A6E01">
          <w:rPr>
            <w:rStyle w:val="a5"/>
            <w:sz w:val="27"/>
            <w:szCs w:val="27"/>
          </w:rPr>
          <w:t>.ru</w:t>
        </w:r>
      </w:hyperlink>
      <w:r>
        <w:rPr>
          <w:sz w:val="27"/>
          <w:szCs w:val="27"/>
        </w:rPr>
        <w:t>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rStyle w:val="a4"/>
          <w:sz w:val="27"/>
          <w:szCs w:val="27"/>
        </w:rPr>
        <w:t>4. Ответственность Сторон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4.1. За невыполнение или ненадлежащее выполнение обязательств по настоящей Оферте Стороны несут ответственность в соответствии с настоящей Офертой и действующим законода</w:t>
      </w:r>
      <w:r w:rsidR="00D74AFF">
        <w:rPr>
          <w:sz w:val="27"/>
          <w:szCs w:val="27"/>
        </w:rPr>
        <w:t>тельством Российской Федерации.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4.2. В случае отказа Заказчика от услуг Исполнителя в срок не менее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чем за 15 (Пятнадцать) календарных дней до даты проведения семинара, Исполнитель возвращает Заказчику ден</w:t>
      </w:r>
      <w:r w:rsidR="00D74AFF">
        <w:rPr>
          <w:sz w:val="27"/>
          <w:szCs w:val="27"/>
        </w:rPr>
        <w:t>ежные средства в полном объеме.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4.3. В случае отказа Заказчика от услуг Исполнителя в срок менее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чем за 15 (Пятнадцать) календарных дней, но не менее, чем за 3 (Три) календарных дня до даты проведения семинара, у Заказчика удерживается 50 (Пятьдесят) процентов от суммы</w:t>
      </w:r>
      <w:r w:rsidR="00D74AFF">
        <w:rPr>
          <w:sz w:val="27"/>
          <w:szCs w:val="27"/>
        </w:rPr>
        <w:t xml:space="preserve"> семинара за каждого участника.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4.4. В случае отказа Заказчика от услуг Исполнителя в срок менее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чем за 3 (Три) календарных дня до даты проведения семинара, Исполнитель оставляет за собой право удержать с Заказчика стоимость такого семинара в полн</w:t>
      </w:r>
      <w:r w:rsidR="00D74AFF">
        <w:rPr>
          <w:sz w:val="27"/>
          <w:szCs w:val="27"/>
        </w:rPr>
        <w:t>ом объеме за каждого участника.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4.5. Отказ Заказчика от услуг Исполнителя должен б</w:t>
      </w:r>
      <w:r w:rsidR="00D74AFF">
        <w:rPr>
          <w:sz w:val="27"/>
          <w:szCs w:val="27"/>
        </w:rPr>
        <w:t>ыть оформлен в письменном виде.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4.6. В случае невозможности оказания услуг Исполнителем, возникшей вследствие непосещения Заказчиком семинара, услуги подлежат оплате в полном объеме. При этом Исполнитель вправе предоставить Заказчику возможность участия в ином семинаре, проводимом Исполнителем, стоимость которого не превышает стоимость оплаченного Заказчиком. В случае участия Заказчика в семинаре, стоимость которого превышает стоимость оплаченного, Заказчик оплачивает разницу между стоимостью семинаров в срок, не позднее, чем за 3 (Три) календарных дня до даты проведения семинара. Возможность </w:t>
      </w:r>
      <w:r>
        <w:rPr>
          <w:sz w:val="27"/>
          <w:szCs w:val="27"/>
        </w:rPr>
        <w:lastRenderedPageBreak/>
        <w:t xml:space="preserve">оказания услуг Заказчику в случае, указанном в настоящем пункте сохраняется в течение полугода </w:t>
      </w:r>
      <w:proofErr w:type="gramStart"/>
      <w:r>
        <w:rPr>
          <w:sz w:val="27"/>
          <w:szCs w:val="27"/>
        </w:rPr>
        <w:t>с даты оказания</w:t>
      </w:r>
      <w:proofErr w:type="gramEnd"/>
      <w:r>
        <w:rPr>
          <w:sz w:val="27"/>
          <w:szCs w:val="27"/>
        </w:rPr>
        <w:t xml:space="preserve"> услуг, не ок</w:t>
      </w:r>
      <w:r w:rsidR="00D74AFF">
        <w:rPr>
          <w:sz w:val="27"/>
          <w:szCs w:val="27"/>
        </w:rPr>
        <w:t xml:space="preserve">азанных Заказчику по его вине. 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4.7. В случае переноса семинара Исполнителем на другие даты и невозможность Заказчика посетить его в указанные сроки, Заказчик может потребовать возврат денежных сре</w:t>
      </w:r>
      <w:proofErr w:type="gramStart"/>
      <w:r>
        <w:rPr>
          <w:sz w:val="27"/>
          <w:szCs w:val="27"/>
        </w:rPr>
        <w:t>дств в п</w:t>
      </w:r>
      <w:proofErr w:type="gramEnd"/>
      <w:r>
        <w:rPr>
          <w:sz w:val="27"/>
          <w:szCs w:val="27"/>
        </w:rPr>
        <w:t>олном объеме или принять участие в ином семинаре, проводимом Исполнителем, стоимость которого не превышает стоимость оплаченного Заказчиком. В случае участия Заказчика в семинаре, стоимость которого превышает стоимость оплаченного, Заказчик оплачивает разницу между стоимостью семинаров в срок, не позднее, чем за 3 (Три) календарных дн</w:t>
      </w:r>
      <w:r w:rsidR="00D74AFF">
        <w:rPr>
          <w:sz w:val="27"/>
          <w:szCs w:val="27"/>
        </w:rPr>
        <w:t xml:space="preserve">я до даты проведения семинара. 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4.8. 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Заказчик не оплатил услуги Исполнителя по настоящей Оферте в полном объеме в срок не позднее, чем за 3 (Три) дня до даты оказания услуг, Исполнитель вправе не допустить Заказч</w:t>
      </w:r>
      <w:r w:rsidR="00D74AFF">
        <w:rPr>
          <w:sz w:val="27"/>
          <w:szCs w:val="27"/>
        </w:rPr>
        <w:t>ика на соответствующий семинар.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4.9. Исполнитель вправе отказать в оказании услуг по проведению семинара лицам, допустившим нарушения установленного порядка пребывания на территории проведения семинара. При этом стоимость проведения семинара в отношении дан</w:t>
      </w:r>
      <w:r w:rsidR="00D74AFF">
        <w:rPr>
          <w:sz w:val="27"/>
          <w:szCs w:val="27"/>
        </w:rPr>
        <w:t xml:space="preserve">ных участников не возмещается. 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4.10. Возврат денежных сре</w:t>
      </w:r>
      <w:proofErr w:type="gramStart"/>
      <w:r>
        <w:rPr>
          <w:sz w:val="27"/>
          <w:szCs w:val="27"/>
        </w:rPr>
        <w:t>дств в сл</w:t>
      </w:r>
      <w:proofErr w:type="gramEnd"/>
      <w:r>
        <w:rPr>
          <w:sz w:val="27"/>
          <w:szCs w:val="27"/>
        </w:rPr>
        <w:t>учаях, предусмотренных настоящей Офертой, осуществляется только на основании письменного требования Заказчика, направленного Исполнителю в срок не позднее, чем за три календарных дня до даты проведения соответствующего семинара.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rStyle w:val="a4"/>
          <w:sz w:val="27"/>
          <w:szCs w:val="27"/>
        </w:rPr>
        <w:t>5. Обстоятельства непреодолимой силы (Форс-мажор)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5.1. Стороны не несут ответственности за частичное или полное неисполнение/ ненадлежащее исполнение своих обязательств по настоящей Оферте в случае,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делающих невозможным исполнение О</w:t>
      </w:r>
      <w:r w:rsidR="00D74AFF">
        <w:rPr>
          <w:sz w:val="27"/>
          <w:szCs w:val="27"/>
        </w:rPr>
        <w:t xml:space="preserve">ферты. 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5.2. Каждая из Сторон обязана незамедлительно известить любым способом другую Сторону о начале и окончании обстоятельств непреодолимой силы, препятствующих выполнению обязательств по настоящей Оферте, с последующим предоставлением письменного извещения. Сторона, не исполнившая своей обязанности известить о действие форс-мажорных обстоятельств, теряет право ссылаться на э</w:t>
      </w:r>
      <w:r w:rsidR="00D74AFF">
        <w:rPr>
          <w:sz w:val="27"/>
          <w:szCs w:val="27"/>
        </w:rPr>
        <w:t>ти обстоятельства в дальнейшем.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5.3. Если обстоятельства непреодолимой силы действуют на протяжении 3 (Трех) месяцев подряд, любая из Сторон вправе отказаться от исполнения настоящей Оферты и расторгнуть его, письменно уведомив об этом другую Сторону не позднее, чем за 3 (Три) рабочих дня до даты предполагаемого расторжения. При этом ни одна из Сторон не вправе требовать от другой Стороны возмещения возможных убытков.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rStyle w:val="a4"/>
          <w:sz w:val="27"/>
          <w:szCs w:val="27"/>
        </w:rPr>
        <w:t>6. Прочие условия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6.1. Настоящая Оферта действует по 31 декабря 201</w:t>
      </w:r>
      <w:r w:rsidR="00D3514A">
        <w:rPr>
          <w:sz w:val="27"/>
          <w:szCs w:val="27"/>
        </w:rPr>
        <w:t>6</w:t>
      </w:r>
      <w:r>
        <w:rPr>
          <w:sz w:val="27"/>
          <w:szCs w:val="27"/>
        </w:rPr>
        <w:t xml:space="preserve"> г. Окончание срока действия настоящей Оферты не влечет за собой прекращения обязатель</w:t>
      </w:r>
      <w:proofErr w:type="gramStart"/>
      <w:r>
        <w:rPr>
          <w:sz w:val="27"/>
          <w:szCs w:val="27"/>
        </w:rPr>
        <w:t>ств Ст</w:t>
      </w:r>
      <w:proofErr w:type="gramEnd"/>
      <w:r>
        <w:rPr>
          <w:sz w:val="27"/>
          <w:szCs w:val="27"/>
        </w:rPr>
        <w:t>орон, возникши</w:t>
      </w:r>
      <w:r w:rsidR="00D74AFF">
        <w:rPr>
          <w:sz w:val="27"/>
          <w:szCs w:val="27"/>
        </w:rPr>
        <w:t xml:space="preserve">х в течение срока ее действия. 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6.2. По вопросам, не урегулированным настоящей Офертой, отношения Сторон регулируются де</w:t>
      </w:r>
      <w:r w:rsidR="00D74AFF">
        <w:rPr>
          <w:sz w:val="27"/>
          <w:szCs w:val="27"/>
        </w:rPr>
        <w:t>йствующим законодательством РФ.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6.3. Все споры и разногласия по настоящей Оферте Стороны будут стремиться разрешить в досудебном порядке путем проведения переговоров. В случае не достижения согласия в досудебном порядке все споры (разногласия) подлежат рассмотрению в А</w:t>
      </w:r>
      <w:r w:rsidR="00D74AFF">
        <w:rPr>
          <w:sz w:val="27"/>
          <w:szCs w:val="27"/>
        </w:rPr>
        <w:t xml:space="preserve">рбитражном суде города Москвы. </w:t>
      </w:r>
    </w:p>
    <w:p w:rsidR="00D74AFF" w:rsidRDefault="001F5357" w:rsidP="00AF4560">
      <w:pPr>
        <w:pStyle w:val="a3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6.4. До предъявления иска в Арбитражный суд Сторона, считающая свои права нарушенными, обязана направить другой Стороне претензию, срок рассмотрения которой составляет 3 (Три) рабочих дня со дня её получения.</w:t>
      </w:r>
      <w:r>
        <w:rPr>
          <w:sz w:val="27"/>
          <w:szCs w:val="27"/>
        </w:rPr>
        <w:br/>
      </w:r>
    </w:p>
    <w:p w:rsidR="003A1B47" w:rsidRPr="003A1B47" w:rsidRDefault="001F5357" w:rsidP="003A1B47">
      <w:pPr>
        <w:pStyle w:val="a3"/>
        <w:spacing w:before="0" w:beforeAutospacing="0" w:after="0" w:afterAutospacing="0"/>
        <w:ind w:firstLine="851"/>
        <w:jc w:val="both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7. Реквизиты Исполнителя </w:t>
      </w:r>
    </w:p>
    <w:p w:rsidR="003A1B47" w:rsidRPr="003A1B47" w:rsidRDefault="001F5357" w:rsidP="003A1B4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7"/>
          <w:szCs w:val="27"/>
        </w:rPr>
        <w:br/>
      </w:r>
      <w:r w:rsidR="003A1B47" w:rsidRPr="003A1B47">
        <w:rPr>
          <w:rFonts w:ascii="Times New Roman" w:hAnsi="Times New Roman"/>
          <w:sz w:val="24"/>
          <w:szCs w:val="24"/>
        </w:rPr>
        <w:t>Наименование (краткое): АНО «Учебный центр «Горизонт»</w:t>
      </w:r>
    </w:p>
    <w:p w:rsidR="003A1B47" w:rsidRPr="003A1B47" w:rsidRDefault="003A1B47" w:rsidP="003A1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A1B47">
        <w:rPr>
          <w:rFonts w:ascii="Times New Roman" w:hAnsi="Times New Roman"/>
          <w:sz w:val="24"/>
          <w:szCs w:val="24"/>
        </w:rPr>
        <w:t>Код ОГРН: 1127799000944, ИНН: 7727497490, КПП: 772701001</w:t>
      </w:r>
    </w:p>
    <w:p w:rsidR="003A1B47" w:rsidRPr="003A1B47" w:rsidRDefault="003A1B47" w:rsidP="003A1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A1B47">
        <w:rPr>
          <w:rFonts w:ascii="Times New Roman" w:hAnsi="Times New Roman"/>
          <w:sz w:val="24"/>
          <w:szCs w:val="24"/>
        </w:rPr>
        <w:t>Юр.адр:117624,г</w:t>
      </w:r>
      <w:proofErr w:type="gramStart"/>
      <w:r w:rsidRPr="003A1B47">
        <w:rPr>
          <w:rFonts w:ascii="Times New Roman" w:hAnsi="Times New Roman"/>
          <w:sz w:val="24"/>
          <w:szCs w:val="24"/>
        </w:rPr>
        <w:t>.М</w:t>
      </w:r>
      <w:proofErr w:type="gramEnd"/>
      <w:r w:rsidRPr="003A1B47">
        <w:rPr>
          <w:rFonts w:ascii="Times New Roman" w:hAnsi="Times New Roman"/>
          <w:sz w:val="24"/>
          <w:szCs w:val="24"/>
        </w:rPr>
        <w:t>осква,ул.Изюмская,дом47,корп.5,комн.1</w:t>
      </w:r>
    </w:p>
    <w:p w:rsidR="003A1B47" w:rsidRPr="003A1B47" w:rsidRDefault="003A1B47" w:rsidP="003A1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A1B47">
        <w:rPr>
          <w:rFonts w:ascii="Times New Roman" w:hAnsi="Times New Roman"/>
          <w:sz w:val="24"/>
          <w:szCs w:val="24"/>
        </w:rPr>
        <w:t xml:space="preserve">Наименование банка: ОАО «Сбербанк России»  </w:t>
      </w:r>
      <w:proofErr w:type="gramStart"/>
      <w:r w:rsidRPr="003A1B47">
        <w:rPr>
          <w:rFonts w:ascii="Times New Roman" w:hAnsi="Times New Roman"/>
          <w:sz w:val="24"/>
          <w:szCs w:val="24"/>
        </w:rPr>
        <w:t>г</w:t>
      </w:r>
      <w:proofErr w:type="gramEnd"/>
      <w:r w:rsidRPr="003A1B47">
        <w:rPr>
          <w:rFonts w:ascii="Times New Roman" w:hAnsi="Times New Roman"/>
          <w:sz w:val="24"/>
          <w:szCs w:val="24"/>
        </w:rPr>
        <w:t>. Москва</w:t>
      </w:r>
    </w:p>
    <w:p w:rsidR="003A1B47" w:rsidRPr="003A1B47" w:rsidRDefault="003A1B47" w:rsidP="003A1B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1B4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A1B47">
        <w:rPr>
          <w:rFonts w:ascii="Times New Roman" w:hAnsi="Times New Roman"/>
          <w:sz w:val="24"/>
          <w:szCs w:val="24"/>
        </w:rPr>
        <w:t>/с 40703810438110001787</w:t>
      </w:r>
    </w:p>
    <w:p w:rsidR="003A1B47" w:rsidRPr="003A1B47" w:rsidRDefault="003A1B47" w:rsidP="003A1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A1B47">
        <w:rPr>
          <w:rFonts w:ascii="Times New Roman" w:hAnsi="Times New Roman"/>
          <w:sz w:val="24"/>
          <w:szCs w:val="24"/>
        </w:rPr>
        <w:t>к/с 30101810400000000225</w:t>
      </w:r>
    </w:p>
    <w:p w:rsidR="003A1B47" w:rsidRPr="003A1B47" w:rsidRDefault="003A1B47" w:rsidP="003A1B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A1B47">
        <w:rPr>
          <w:rFonts w:ascii="Times New Roman" w:hAnsi="Times New Roman"/>
          <w:sz w:val="24"/>
          <w:szCs w:val="24"/>
        </w:rPr>
        <w:t>БИК: 044525225</w:t>
      </w:r>
    </w:p>
    <w:p w:rsidR="003A1B47" w:rsidRPr="00132252" w:rsidRDefault="003A1B47" w:rsidP="003A1B47">
      <w:pPr>
        <w:spacing w:after="120"/>
        <w:ind w:left="-113" w:right="-113"/>
        <w:jc w:val="both"/>
        <w:rPr>
          <w:rFonts w:ascii="Times New Roman" w:hAnsi="Times New Roman"/>
          <w:sz w:val="24"/>
          <w:szCs w:val="24"/>
        </w:rPr>
      </w:pPr>
      <w:r w:rsidRPr="003A1B47">
        <w:rPr>
          <w:rFonts w:ascii="Times New Roman" w:hAnsi="Times New Roman"/>
          <w:sz w:val="24"/>
          <w:szCs w:val="24"/>
        </w:rPr>
        <w:t xml:space="preserve">  Телефон: 8-499-393-32-07</w:t>
      </w:r>
    </w:p>
    <w:p w:rsidR="00132252" w:rsidRDefault="001F5357" w:rsidP="00132252">
      <w:pPr>
        <w:pStyle w:val="a3"/>
        <w:spacing w:before="0" w:beforeAutospacing="0" w:after="120" w:afterAutospacing="0"/>
      </w:pPr>
      <w:r w:rsidRPr="003A1B47">
        <w:t xml:space="preserve">Сайт </w:t>
      </w:r>
      <w:hyperlink r:id="rId6" w:history="1">
        <w:r w:rsidR="00132252" w:rsidRPr="00C061E6">
          <w:rPr>
            <w:rStyle w:val="a5"/>
          </w:rPr>
          <w:t>www.</w:t>
        </w:r>
        <w:r w:rsidR="00132252" w:rsidRPr="00C061E6">
          <w:rPr>
            <w:rStyle w:val="a5"/>
            <w:lang w:val="en-US"/>
          </w:rPr>
          <w:t>centrgorizont</w:t>
        </w:r>
        <w:r w:rsidR="00132252" w:rsidRPr="00C061E6">
          <w:rPr>
            <w:rStyle w:val="a5"/>
          </w:rPr>
          <w:t>.ru</w:t>
        </w:r>
      </w:hyperlink>
    </w:p>
    <w:p w:rsidR="00132252" w:rsidRDefault="00132252" w:rsidP="00132252">
      <w:pPr>
        <w:pStyle w:val="a3"/>
        <w:spacing w:before="0" w:beforeAutospacing="0" w:after="120" w:afterAutospacing="0"/>
      </w:pPr>
    </w:p>
    <w:p w:rsidR="00132252" w:rsidRDefault="00132252" w:rsidP="00132252">
      <w:pPr>
        <w:pStyle w:val="a3"/>
        <w:spacing w:before="0" w:beforeAutospacing="0" w:after="120" w:afterAutospacing="0"/>
      </w:pPr>
      <w:proofErr w:type="spellStart"/>
      <w:r>
        <w:t>директор________________Абдалова</w:t>
      </w:r>
      <w:proofErr w:type="spellEnd"/>
      <w:r>
        <w:t xml:space="preserve"> М.С.</w:t>
      </w:r>
    </w:p>
    <w:sectPr w:rsidR="00132252" w:rsidSect="0078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5357"/>
    <w:rsid w:val="00114D06"/>
    <w:rsid w:val="00132252"/>
    <w:rsid w:val="001F5357"/>
    <w:rsid w:val="003A1B47"/>
    <w:rsid w:val="0078382B"/>
    <w:rsid w:val="00AF4560"/>
    <w:rsid w:val="00D3514A"/>
    <w:rsid w:val="00D74AFF"/>
    <w:rsid w:val="00DE32B2"/>
    <w:rsid w:val="00EB68DE"/>
    <w:rsid w:val="00EE0890"/>
    <w:rsid w:val="00F0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357"/>
    <w:rPr>
      <w:b/>
      <w:bCs/>
    </w:rPr>
  </w:style>
  <w:style w:type="character" w:styleId="a5">
    <w:name w:val="Hyperlink"/>
    <w:basedOn w:val="a0"/>
    <w:uiPriority w:val="99"/>
    <w:unhideWhenUsed/>
    <w:rsid w:val="00D74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gorizont.ru" TargetMode="External"/><Relationship Id="rId5" Type="http://schemas.openxmlformats.org/officeDocument/2006/relationships/hyperlink" Target="http://www.centrgorizont.ru" TargetMode="External"/><Relationship Id="rId4" Type="http://schemas.openxmlformats.org/officeDocument/2006/relationships/hyperlink" Target="http://www.centrgoriz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5</cp:revision>
  <dcterms:created xsi:type="dcterms:W3CDTF">2013-12-15T13:55:00Z</dcterms:created>
  <dcterms:modified xsi:type="dcterms:W3CDTF">2015-08-28T13:14:00Z</dcterms:modified>
</cp:coreProperties>
</file>